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67C8F97A"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C34AB6">
        <w:rPr>
          <w:rFonts w:ascii="Corbel" w:hAnsi="Corbel"/>
          <w:szCs w:val="24"/>
        </w:rPr>
        <w:t>5</w:t>
      </w:r>
      <w:r w:rsidR="00D43F9A">
        <w:rPr>
          <w:rFonts w:ascii="Corbel" w:hAnsi="Corbel"/>
          <w:szCs w:val="24"/>
        </w:rPr>
        <w:t xml:space="preserve"> G</w:t>
      </w:r>
      <w:r w:rsidRPr="00C962AC">
        <w:rPr>
          <w:rFonts w:ascii="Corbel" w:hAnsi="Corbel"/>
          <w:szCs w:val="24"/>
        </w:rPr>
        <w:t>emeenschappelijk reglement klachtafhandeling provincies flevoland, noord-holland, utrecht en zuid-holland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xml:space="preserve">: een natuurlijk persoon of rechtspersoon die belang heeft bij de verwerving van een specifieke overheidsopdracht. Daaronder vallen geïnteresseerde ondernemers, (potentiële) inschrijvers en gegadigden, onderaannemers, brancheorganisaties en </w:t>
      </w:r>
      <w:proofErr w:type="spellStart"/>
      <w:r>
        <w:rPr>
          <w:rFonts w:ascii="Arial" w:eastAsiaTheme="minorHAnsi" w:hAnsi="Arial" w:cs="Arial"/>
          <w:spacing w:val="0"/>
          <w:szCs w:val="18"/>
          <w:lang w:eastAsia="en-US"/>
        </w:rPr>
        <w:t>branchegerelateerde</w:t>
      </w:r>
      <w:proofErr w:type="spellEnd"/>
      <w:r>
        <w:rPr>
          <w:rFonts w:ascii="Arial" w:eastAsiaTheme="minorHAnsi" w:hAnsi="Arial" w:cs="Arial"/>
          <w:spacing w:val="0"/>
          <w:szCs w:val="18"/>
          <w:lang w:eastAsia="en-US"/>
        </w:rPr>
        <w:t xml:space="preserv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w:t>
      </w:r>
      <w:proofErr w:type="spellStart"/>
      <w:r>
        <w:rPr>
          <w:rFonts w:ascii="Arial" w:eastAsiaTheme="minorHAnsi" w:hAnsi="Arial" w:cs="Arial"/>
          <w:spacing w:val="0"/>
          <w:szCs w:val="18"/>
          <w:lang w:eastAsia="en-US"/>
        </w:rPr>
        <w:t>aanbestedings</w:t>
      </w:r>
      <w:proofErr w:type="spellEnd"/>
      <w:r>
        <w:rPr>
          <w:rFonts w:ascii="Arial" w:eastAsiaTheme="minorHAnsi" w:hAnsi="Arial" w:cs="Arial"/>
          <w:spacing w:val="0"/>
          <w:szCs w:val="18"/>
          <w:lang w:eastAsia="en-US"/>
        </w:rPr>
        <w:t>)beleid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w:t>
      </w:r>
      <w:proofErr w:type="spellStart"/>
      <w:r>
        <w:rPr>
          <w:rFonts w:ascii="Arial" w:eastAsiaTheme="minorHAnsi" w:hAnsi="Arial" w:cs="Arial"/>
          <w:spacing w:val="0"/>
          <w:szCs w:val="18"/>
          <w:lang w:eastAsia="en-US"/>
        </w:rPr>
        <w:t>srichting</w:t>
      </w:r>
      <w:proofErr w:type="spellEnd"/>
      <w:r>
        <w:rPr>
          <w:rFonts w:ascii="Arial" w:eastAsiaTheme="minorHAnsi" w:hAnsi="Arial" w:cs="Arial"/>
          <w:spacing w:val="0"/>
          <w:szCs w:val="18"/>
          <w:lang w:eastAsia="en-US"/>
        </w:rPr>
        <w:t>)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1820271335">
    <w:abstractNumId w:val="1"/>
  </w:num>
  <w:num w:numId="2" w16cid:durableId="1461534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5877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4104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219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4044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472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08756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D49D5"/>
    <w:rsid w:val="003A0E5E"/>
    <w:rsid w:val="004949B0"/>
    <w:rsid w:val="004A2E4D"/>
    <w:rsid w:val="00617C76"/>
    <w:rsid w:val="008739BE"/>
    <w:rsid w:val="008810E0"/>
    <w:rsid w:val="00C34AB6"/>
    <w:rsid w:val="00D43F9A"/>
    <w:rsid w:val="00E9555D"/>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11</cp:revision>
  <dcterms:created xsi:type="dcterms:W3CDTF">2020-06-12T13:53:00Z</dcterms:created>
  <dcterms:modified xsi:type="dcterms:W3CDTF">2023-06-12T13:13:00Z</dcterms:modified>
</cp:coreProperties>
</file>